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27" w:rsidRDefault="00CB3F27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3F27" w:rsidRDefault="00CB3F27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3F27" w:rsidRDefault="00CB3F27" w:rsidP="00CB3F27">
      <w:pPr>
        <w:pStyle w:val="110"/>
        <w:keepNext/>
        <w:keepLines/>
        <w:shd w:val="clear" w:color="auto" w:fill="auto"/>
        <w:spacing w:before="0" w:after="76" w:line="220" w:lineRule="exact"/>
        <w:ind w:left="20"/>
        <w:jc w:val="right"/>
      </w:pPr>
      <w:r>
        <w:t xml:space="preserve">Приложение № </w:t>
      </w:r>
      <w:r w:rsidR="00EF78DD">
        <w:t>1</w:t>
      </w:r>
      <w:r w:rsidR="006C68FE">
        <w:t>.20</w:t>
      </w:r>
    </w:p>
    <w:p w:rsidR="00CB3F27" w:rsidRDefault="00CB3F27" w:rsidP="00CB3F27">
      <w:pPr>
        <w:pStyle w:val="110"/>
        <w:keepNext/>
        <w:keepLines/>
        <w:shd w:val="clear" w:color="auto" w:fill="auto"/>
        <w:spacing w:before="0" w:after="76" w:line="220" w:lineRule="exact"/>
        <w:ind w:left="20"/>
        <w:jc w:val="right"/>
      </w:pPr>
      <w:r>
        <w:t>к Приказу № 2</w:t>
      </w:r>
      <w:r w:rsidR="006C68FE">
        <w:t>1</w:t>
      </w:r>
      <w:r>
        <w:t xml:space="preserve">-1/2 от </w:t>
      </w:r>
      <w:r w:rsidR="006C68FE">
        <w:t>04</w:t>
      </w:r>
      <w:r>
        <w:t>.02.201</w:t>
      </w:r>
      <w:r w:rsidR="006C68FE">
        <w:t>9</w:t>
      </w:r>
      <w:bookmarkStart w:id="0" w:name="_GoBack"/>
      <w:bookmarkEnd w:id="0"/>
    </w:p>
    <w:p w:rsidR="00CB3F27" w:rsidRPr="00232D6B" w:rsidRDefault="00CB3F27" w:rsidP="00CB3F27">
      <w:pPr>
        <w:pStyle w:val="a5"/>
        <w:ind w:left="11240"/>
      </w:pPr>
    </w:p>
    <w:p w:rsidR="00CB3F27" w:rsidRPr="00BD76FD" w:rsidRDefault="00CB3F27" w:rsidP="00CB3F27">
      <w:pPr>
        <w:pStyle w:val="110"/>
        <w:keepNext/>
        <w:keepLines/>
        <w:shd w:val="clear" w:color="auto" w:fill="auto"/>
        <w:spacing w:before="0" w:after="493" w:line="230" w:lineRule="exact"/>
        <w:ind w:right="60"/>
        <w:rPr>
          <w:sz w:val="28"/>
          <w:szCs w:val="28"/>
        </w:rPr>
      </w:pPr>
      <w:bookmarkStart w:id="1" w:name="bookmark0"/>
      <w:r w:rsidRPr="00BD76FD">
        <w:rPr>
          <w:sz w:val="28"/>
          <w:szCs w:val="28"/>
        </w:rPr>
        <w:t xml:space="preserve">ПАСПОРТ УСЛУГИ (ПРОЦЕССА) </w:t>
      </w:r>
      <w:bookmarkEnd w:id="1"/>
      <w:r>
        <w:rPr>
          <w:sz w:val="28"/>
          <w:szCs w:val="28"/>
        </w:rPr>
        <w:t>МУП «ГОРЭЛЕКТРОСЕТЬ»</w:t>
      </w:r>
    </w:p>
    <w:p w:rsidR="000A4479" w:rsidRDefault="009C7529" w:rsidP="00AD344C">
      <w:pPr>
        <w:pStyle w:val="110"/>
        <w:keepNext/>
        <w:keepLines/>
        <w:shd w:val="clear" w:color="auto" w:fill="auto"/>
        <w:spacing w:before="0" w:after="0" w:line="240" w:lineRule="auto"/>
        <w:rPr>
          <w:rStyle w:val="13"/>
          <w:b/>
          <w:sz w:val="28"/>
          <w:szCs w:val="28"/>
        </w:rPr>
      </w:pPr>
      <w:r>
        <w:rPr>
          <w:rStyle w:val="13"/>
          <w:b/>
          <w:sz w:val="28"/>
          <w:szCs w:val="28"/>
        </w:rPr>
        <w:t>Полное (частичное) ограничение режима потребления электрической энергии</w:t>
      </w:r>
      <w:r w:rsidR="007E724E">
        <w:rPr>
          <w:rStyle w:val="13"/>
          <w:b/>
          <w:sz w:val="28"/>
          <w:szCs w:val="28"/>
        </w:rPr>
        <w:t xml:space="preserve"> </w:t>
      </w:r>
    </w:p>
    <w:p w:rsidR="007E724E" w:rsidRPr="000A4479" w:rsidRDefault="000A4479" w:rsidP="00AD344C">
      <w:pPr>
        <w:pStyle w:val="110"/>
        <w:keepNext/>
        <w:keepLines/>
        <w:shd w:val="clear" w:color="auto" w:fill="auto"/>
        <w:spacing w:before="0" w:after="0" w:line="240" w:lineRule="auto"/>
        <w:rPr>
          <w:rStyle w:val="13"/>
          <w:b/>
          <w:color w:val="FF0000"/>
          <w:sz w:val="28"/>
          <w:szCs w:val="28"/>
        </w:rPr>
      </w:pPr>
      <w:r w:rsidRPr="00906723">
        <w:rPr>
          <w:sz w:val="28"/>
          <w:szCs w:val="28"/>
          <w:u w:val="single"/>
        </w:rPr>
        <w:t>при вводе графиков аварийного о</w:t>
      </w:r>
      <w:r w:rsidR="00906723" w:rsidRPr="00906723">
        <w:rPr>
          <w:sz w:val="28"/>
          <w:szCs w:val="28"/>
          <w:u w:val="single"/>
        </w:rPr>
        <w:t>граничения</w:t>
      </w:r>
    </w:p>
    <w:p w:rsidR="00CB3F27" w:rsidRPr="00CB3F27" w:rsidRDefault="00CB3F27" w:rsidP="00CB3F27">
      <w:pPr>
        <w:pStyle w:val="a5"/>
        <w:spacing w:after="216" w:line="190" w:lineRule="exact"/>
        <w:ind w:right="60"/>
        <w:jc w:val="center"/>
        <w:rPr>
          <w:rFonts w:ascii="Times New Roman" w:hAnsi="Times New Roman" w:cs="Times New Roman"/>
          <w:sz w:val="19"/>
          <w:szCs w:val="19"/>
        </w:rPr>
      </w:pPr>
      <w:r w:rsidRPr="00CB3F27">
        <w:rPr>
          <w:rFonts w:ascii="Times New Roman" w:hAnsi="Times New Roman" w:cs="Times New Roman"/>
          <w:sz w:val="19"/>
          <w:szCs w:val="19"/>
        </w:rPr>
        <w:t>наименование услуги (процесса)</w:t>
      </w:r>
    </w:p>
    <w:p w:rsidR="00C34DB4" w:rsidRPr="00FB5676" w:rsidRDefault="00C34DB4" w:rsidP="00C34D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5D02" w:rsidRPr="00A8515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Круг заявителей</w:t>
      </w:r>
      <w:r w:rsidRPr="00A85152">
        <w:rPr>
          <w:rFonts w:ascii="Times New Roman" w:eastAsia="Calibri" w:hAnsi="Times New Roman" w:cs="Times New Roman"/>
          <w:b/>
          <w:lang w:eastAsia="en-US"/>
        </w:rPr>
        <w:t>:</w:t>
      </w:r>
      <w:r w:rsidRPr="00A85152">
        <w:rPr>
          <w:rFonts w:ascii="Times New Roman" w:eastAsia="Calibri" w:hAnsi="Times New Roman" w:cs="Times New Roman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A8515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Размер платы за предоставление услуги (процесса) и основание ее взимания</w:t>
      </w:r>
      <w:r w:rsidRPr="00A85152">
        <w:rPr>
          <w:rFonts w:ascii="Times New Roman" w:eastAsia="Calibri" w:hAnsi="Times New Roman" w:cs="Times New Roman"/>
          <w:lang w:eastAsia="en-US"/>
        </w:rPr>
        <w:t>: отсутствует.</w:t>
      </w:r>
    </w:p>
    <w:p w:rsidR="00EF413A" w:rsidRPr="00595E5B" w:rsidRDefault="00735D02" w:rsidP="00FB5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Условия оказания услуги (процесса</w:t>
      </w:r>
      <w:r w:rsidRPr="00A85152">
        <w:rPr>
          <w:rFonts w:ascii="Times New Roman" w:eastAsia="Calibri" w:hAnsi="Times New Roman" w:cs="Times New Roman"/>
          <w:u w:val="single"/>
          <w:lang w:eastAsia="en-US"/>
        </w:rPr>
        <w:t>)</w:t>
      </w:r>
      <w:r w:rsidRPr="00A85152">
        <w:rPr>
          <w:rFonts w:ascii="Times New Roman" w:eastAsia="Calibri" w:hAnsi="Times New Roman" w:cs="Times New Roman"/>
          <w:lang w:eastAsia="en-US"/>
        </w:rPr>
        <w:t xml:space="preserve">: </w:t>
      </w:r>
      <w:r w:rsidR="00EF413A" w:rsidRPr="00595E5B">
        <w:rPr>
          <w:rFonts w:ascii="Times New Roman" w:hAnsi="Times New Roman" w:cs="Times New Roman"/>
        </w:rP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потребителя, заключенный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FB5676" w:rsidRPr="00A85152" w:rsidRDefault="00735D02" w:rsidP="00FB5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E5B">
        <w:rPr>
          <w:rFonts w:ascii="Times New Roman" w:eastAsia="Calibri" w:hAnsi="Times New Roman" w:cs="Times New Roman"/>
          <w:b/>
          <w:u w:val="single"/>
          <w:lang w:eastAsia="en-US"/>
        </w:rPr>
        <w:t>Результат оказания услуги (процесса):</w:t>
      </w:r>
      <w:r w:rsidRPr="00595E5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F413A" w:rsidRPr="00595E5B">
        <w:rPr>
          <w:rFonts w:ascii="Times New Roman" w:hAnsi="Times New Roman" w:cs="Times New Roman"/>
        </w:rPr>
        <w:t>введение ограничения режима потребления электрической энергии</w:t>
      </w:r>
      <w:r w:rsidR="00EF413A">
        <w:t>.</w:t>
      </w:r>
    </w:p>
    <w:p w:rsidR="00735D02" w:rsidRPr="00A8515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Состав, последовательность и сроки оказания услуги (процесса):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480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3039"/>
        <w:gridCol w:w="2835"/>
        <w:gridCol w:w="2409"/>
      </w:tblGrid>
      <w:tr w:rsidR="00735D02" w:rsidRPr="00F35009" w:rsidTr="00F92B2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CB3F27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AD" w:rsidRDefault="00AD67AD" w:rsidP="00AD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словия этапа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</w:p>
          <w:p w:rsidR="00AD344C" w:rsidRDefault="00AD67AD" w:rsidP="00AD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AD344C"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r w:rsidR="00CB3F27" w:rsidRPr="00CB3F27">
              <w:rPr>
                <w:rFonts w:ascii="Times New Roman" w:eastAsia="Calibri" w:hAnsi="Times New Roman" w:cs="Times New Roman"/>
                <w:b/>
                <w:lang w:eastAsia="en-US"/>
              </w:rPr>
              <w:t>одержание</w:t>
            </w:r>
          </w:p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Форма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375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Ссылка на нормативн</w:t>
            </w:r>
            <w:r w:rsidR="00537587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правовой акт</w:t>
            </w:r>
          </w:p>
        </w:tc>
      </w:tr>
      <w:tr w:rsidR="00735D02" w:rsidRPr="00F35009" w:rsidTr="00F92B2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EF413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F92B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Заключенный договор об оказании услуги по передаче электрической энергии Определение объёмов, места и времени действия ограничения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735D02" w:rsidP="00F00A0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не позднее чем за 10 дней до начала очередного периода (период с 1 октября по 30 сентября следующего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F92B2E" w:rsidRDefault="000D72BF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 w:rsidR="00D36287" w:rsidRPr="00F92B2E">
              <w:rPr>
                <w:rFonts w:ascii="Times New Roman" w:eastAsia="Calibri" w:hAnsi="Times New Roman" w:cs="Times New Roman"/>
                <w:lang w:eastAsia="en-US"/>
              </w:rPr>
              <w:t>39</w:t>
            </w:r>
            <w:r w:rsidRPr="00F92B2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92B82" w:rsidRPr="00192B82"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электрической энергии</w:t>
            </w:r>
          </w:p>
          <w:p w:rsidR="000D72BF" w:rsidRPr="00F92B2E" w:rsidRDefault="000D72BF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F92B2E" w:rsidRDefault="000D72BF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eastAsia="Calibri" w:hAnsi="Times New Roman" w:cs="Times New Roman"/>
                <w:lang w:eastAsia="en-US"/>
              </w:rPr>
              <w:t xml:space="preserve">Правительства РФ от 04.05.2012 № </w:t>
            </w:r>
            <w:r w:rsidR="00D36287" w:rsidRPr="00F92B2E">
              <w:rPr>
                <w:rFonts w:ascii="Times New Roman" w:eastAsia="Calibri" w:hAnsi="Times New Roman" w:cs="Times New Roman"/>
                <w:lang w:eastAsia="en-US"/>
              </w:rPr>
              <w:t>442</w:t>
            </w:r>
          </w:p>
          <w:p w:rsidR="00D36287" w:rsidRPr="00F92B2E" w:rsidRDefault="00D36287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</w:t>
            </w:r>
            <w:r w:rsidRPr="00F92B2E">
              <w:rPr>
                <w:rFonts w:ascii="Times New Roman" w:hAnsi="Times New Roman" w:cs="Times New Roman"/>
              </w:rPr>
              <w:lastRenderedPageBreak/>
              <w:t>использования противоаварийной автоматики, утвержденные приказом Минэнерго России от 6.06.2013 г. N 290</w:t>
            </w:r>
          </w:p>
        </w:tc>
      </w:tr>
      <w:tr w:rsidR="00735D02" w:rsidRPr="001126EA" w:rsidTr="00F92B2E">
        <w:trPr>
          <w:trHeight w:val="8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1126EA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26EA"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D362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proofErr w:type="gramStart"/>
            <w:r w:rsidRPr="00F92B2E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F92B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2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B2E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F92B2E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E" w:rsidRDefault="00D36287" w:rsidP="000D7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2E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  <w:r w:rsidR="00F92B2E">
              <w:rPr>
                <w:rFonts w:ascii="Times New Roman" w:hAnsi="Times New Roman" w:cs="Times New Roman"/>
              </w:rPr>
              <w:t>.</w:t>
            </w:r>
          </w:p>
          <w:p w:rsidR="00167522" w:rsidRPr="00F92B2E" w:rsidRDefault="00D36287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 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F92B2E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F92B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2B2E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F92B2E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D362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7" w:rsidRPr="00A85152" w:rsidRDefault="00D36287" w:rsidP="00D362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  <w:r w:rsidRPr="00A8515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92B82" w:rsidRPr="00192B82"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электрической энергии</w:t>
            </w:r>
          </w:p>
          <w:p w:rsidR="00D36287" w:rsidRPr="00A85152" w:rsidRDefault="00D36287" w:rsidP="00D362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D36287" w:rsidRDefault="00D36287" w:rsidP="00D362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 xml:space="preserve">Правительства РФ от 04.05.2012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442</w:t>
            </w:r>
          </w:p>
          <w:p w:rsidR="00735D02" w:rsidRPr="001126EA" w:rsidRDefault="00735D02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CE1C81" w:rsidTr="00F92B2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E1C81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1C81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CE1C8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2" w:rsidRPr="00F92B2E" w:rsidRDefault="00D36287" w:rsidP="00F92B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 xml:space="preserve">Утвержденные графики аварийного ограничения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Электронная форма публикации на сайте сетевой организации в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16752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В течение 10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7" w:rsidRPr="00A85152" w:rsidRDefault="00D36287" w:rsidP="00D362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  <w:r w:rsidRPr="00A8515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92B82" w:rsidRPr="00192B82"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электрической энергии</w:t>
            </w:r>
          </w:p>
          <w:p w:rsidR="00D36287" w:rsidRPr="00A85152" w:rsidRDefault="00D36287" w:rsidP="00D362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D36287" w:rsidRDefault="00D36287" w:rsidP="00D362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 xml:space="preserve">Правительства РФ от 04.05.2012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442</w:t>
            </w:r>
          </w:p>
          <w:p w:rsidR="00735D02" w:rsidRPr="00CE1C81" w:rsidRDefault="00735D02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F35009" w:rsidTr="00F92B2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92B2E" w:rsidRDefault="00D36287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2B2E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объектах электросетевого хозяйства МУП «Горэлектросеть»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E" w:rsidRPr="00787F72" w:rsidRDefault="00D36287" w:rsidP="00490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F72">
              <w:rPr>
                <w:rFonts w:ascii="Times New Roman" w:hAnsi="Times New Roman" w:cs="Times New Roman"/>
              </w:rPr>
              <w:t xml:space="preserve">Проведение ремонтных работ на объектах электросетевого хозяйства сетевой организации невозможно без ограничения режима потребления потребителей </w:t>
            </w:r>
          </w:p>
          <w:p w:rsidR="00735D02" w:rsidRPr="00787F72" w:rsidRDefault="00735D02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787F72" w:rsidRDefault="00D36287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7F72">
              <w:rPr>
                <w:rFonts w:ascii="Times New Roman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</w:t>
            </w:r>
            <w:r w:rsidR="00790284" w:rsidRPr="00787F72">
              <w:rPr>
                <w:rFonts w:ascii="Times New Roman" w:hAnsi="Times New Roman" w:cs="Times New Roman"/>
              </w:rPr>
              <w:t xml:space="preserve"> позволяющим определить дату и время передачи уведомления</w:t>
            </w:r>
            <w:r w:rsidR="00787F72" w:rsidRPr="00787F72">
              <w:rPr>
                <w:rFonts w:ascii="Times New Roman" w:hAnsi="Times New Roman" w:cs="Times New Roman"/>
              </w:rPr>
              <w:t xml:space="preserve">. Гарантирующий поставщик в течение 1 (одних) суток </w:t>
            </w:r>
            <w:r w:rsidR="00787F72" w:rsidRPr="00787F72">
              <w:rPr>
                <w:rFonts w:ascii="Times New Roman" w:hAnsi="Times New Roman" w:cs="Times New Roman"/>
              </w:rPr>
              <w:lastRenderedPageBreak/>
              <w:t>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787F72" w:rsidRDefault="00790284" w:rsidP="00F3461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7F72">
              <w:rPr>
                <w:rFonts w:ascii="Times New Roman" w:hAnsi="Times New Roman" w:cs="Times New Roman"/>
              </w:rPr>
              <w:lastRenderedPageBreak/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A85152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A8515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92B82" w:rsidRPr="00192B82"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электрической энергии</w:t>
            </w:r>
          </w:p>
          <w:p w:rsidR="00790284" w:rsidRPr="00A85152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90284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5152">
              <w:rPr>
                <w:rFonts w:ascii="Times New Roman" w:eastAsia="Calibri" w:hAnsi="Times New Roman" w:cs="Times New Roman"/>
                <w:lang w:eastAsia="en-US"/>
              </w:rPr>
              <w:t xml:space="preserve">Правительства РФ от 04.05.2012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442</w:t>
            </w:r>
          </w:p>
          <w:p w:rsidR="00735D02" w:rsidRPr="00490737" w:rsidRDefault="00735D02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0284" w:rsidRPr="00543389" w:rsidTr="00F92B2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t>Введение ограничения при проведении ремонтных работ на объектах электросетевого хозяйства смежной сетевой организации, иных владельцев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87F7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t xml:space="preserve"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87F7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  <w:r w:rsidR="00787F72" w:rsidRPr="00543389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eastAsia="Calibri" w:hAnsi="Times New Roman" w:cs="Times New Roman"/>
                <w:lang w:eastAsia="en-US"/>
              </w:rPr>
              <w:t xml:space="preserve">п.30 </w:t>
            </w:r>
            <w:r w:rsidR="00192B82" w:rsidRPr="00543389"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электрической энергии</w:t>
            </w:r>
          </w:p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 442</w:t>
            </w:r>
          </w:p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0284" w:rsidRPr="00543389" w:rsidTr="00F92B2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7" w:rsidRPr="00543389" w:rsidRDefault="00790284" w:rsidP="00790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389">
              <w:rPr>
                <w:rFonts w:ascii="Times New Roman" w:hAnsi="Times New Roman" w:cs="Times New Roman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</w:t>
            </w:r>
            <w:r w:rsidR="00192B82" w:rsidRPr="00543389">
              <w:rPr>
                <w:rFonts w:ascii="Times New Roman" w:hAnsi="Times New Roman" w:cs="Times New Roman"/>
              </w:rPr>
              <w:t>и в иных чрезвычайных ситуациях:</w:t>
            </w:r>
          </w:p>
          <w:p w:rsidR="00072D17" w:rsidRPr="00543389" w:rsidRDefault="00072D17" w:rsidP="00072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389">
              <w:rPr>
                <w:rFonts w:ascii="Times New Roman" w:hAnsi="Times New Roman" w:cs="Times New Roman"/>
              </w:rPr>
              <w:t>-</w:t>
            </w:r>
            <w:r w:rsidR="00790284" w:rsidRPr="00543389">
              <w:rPr>
                <w:rFonts w:ascii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 </w:t>
            </w:r>
          </w:p>
          <w:p w:rsidR="00790284" w:rsidRPr="00543389" w:rsidRDefault="00072D17" w:rsidP="00072D1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t>-</w:t>
            </w:r>
            <w:r w:rsidR="00790284" w:rsidRPr="00543389">
              <w:rPr>
                <w:rFonts w:ascii="Times New Roman" w:hAnsi="Times New Roman" w:cs="Times New Roman"/>
              </w:rPr>
              <w:t xml:space="preserve"> Потребитель самостоятельно выполняет технические (технологические) мероприятия, </w:t>
            </w:r>
            <w:r w:rsidR="00790284" w:rsidRPr="00543389">
              <w:rPr>
                <w:rFonts w:ascii="Times New Roman" w:hAnsi="Times New Roman" w:cs="Times New Roman"/>
              </w:rPr>
              <w:lastRenderedPageBreak/>
              <w:t>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43389">
              <w:rPr>
                <w:rFonts w:ascii="Times New Roman" w:hAnsi="Times New Roman" w:cs="Times New Roman"/>
              </w:rPr>
              <w:t>пп</w:t>
            </w:r>
            <w:proofErr w:type="spellEnd"/>
            <w:r w:rsidRPr="00543389">
              <w:rPr>
                <w:rFonts w:ascii="Times New Roman" w:hAnsi="Times New Roman" w:cs="Times New Roman"/>
              </w:rPr>
              <w:t xml:space="preserve">. «а» п. 35 </w:t>
            </w:r>
            <w:r w:rsidR="00192B82" w:rsidRPr="00543389"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электрической энергии</w:t>
            </w:r>
          </w:p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 442</w:t>
            </w:r>
          </w:p>
          <w:p w:rsidR="00790284" w:rsidRPr="00543389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3389">
              <w:rPr>
                <w:rFonts w:ascii="Times New Roman" w:hAnsi="Times New Roman" w:cs="Times New Roman"/>
              </w:rPr>
              <w:t xml:space="preserve">п. 33 Правил недискриминационного доступа к услугам по передаче электрической энергии и оказания этих услуг, утвержденные постановлением Правительства РФ от </w:t>
            </w:r>
            <w:r w:rsidRPr="00543389">
              <w:rPr>
                <w:rFonts w:ascii="Times New Roman" w:hAnsi="Times New Roman" w:cs="Times New Roman"/>
              </w:rPr>
              <w:lastRenderedPageBreak/>
              <w:t>27.12.2004 N 861</w:t>
            </w:r>
          </w:p>
        </w:tc>
      </w:tr>
      <w:tr w:rsidR="00790284" w:rsidRPr="00F35009" w:rsidTr="00F92B2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CB3F27" w:rsidRDefault="00F92B2E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192B82" w:rsidRDefault="00F92B2E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2B82">
              <w:rPr>
                <w:rFonts w:ascii="Times New Roman" w:hAnsi="Times New Roman" w:cs="Times New Roman"/>
              </w:rPr>
              <w:t>Введение временного отключения (за исключением потребителей с аварийной броней)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192B82" w:rsidRDefault="00F92B2E" w:rsidP="00790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B82">
              <w:rPr>
                <w:rFonts w:ascii="Times New Roman" w:hAnsi="Times New Roman" w:cs="Times New Roman"/>
              </w:rPr>
              <w:t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</w:t>
            </w:r>
          </w:p>
          <w:p w:rsidR="00F92B2E" w:rsidRPr="00192B82" w:rsidRDefault="00192B82" w:rsidP="00192B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92B2E" w:rsidRPr="00192B82">
              <w:rPr>
                <w:rFonts w:ascii="Times New Roman" w:hAnsi="Times New Roman" w:cs="Times New Roman"/>
              </w:rPr>
              <w:t>вед</w:t>
            </w:r>
            <w:r>
              <w:rPr>
                <w:rFonts w:ascii="Times New Roman" w:hAnsi="Times New Roman" w:cs="Times New Roman"/>
              </w:rPr>
              <w:t>ение временного отключения, последующее о</w:t>
            </w:r>
            <w:r w:rsidR="00F92B2E" w:rsidRPr="00192B82">
              <w:rPr>
                <w:rFonts w:ascii="Times New Roman" w:hAnsi="Times New Roman" w:cs="Times New Roman"/>
              </w:rPr>
              <w:t>повещение потребителя о введении временного отключения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192B82" w:rsidRDefault="00790284" w:rsidP="007902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192B82" w:rsidRDefault="00F92B2E" w:rsidP="00F92B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2B82">
              <w:rPr>
                <w:rFonts w:ascii="Times New Roman" w:hAnsi="Times New Roman" w:cs="Times New Roman"/>
              </w:rPr>
              <w:t>Без предварительного уведомления, с незамедлительным оповещением после введения временного отключения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4" w:rsidRPr="00192B82" w:rsidRDefault="00F92B2E" w:rsidP="0054338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2B82">
              <w:rPr>
                <w:rFonts w:ascii="Times New Roman" w:hAnsi="Times New Roman" w:cs="Times New Roman"/>
              </w:rPr>
              <w:t>П</w:t>
            </w:r>
            <w:r w:rsidR="00543389">
              <w:rPr>
                <w:rFonts w:ascii="Times New Roman" w:hAnsi="Times New Roman" w:cs="Times New Roman"/>
              </w:rPr>
              <w:t>п</w:t>
            </w:r>
            <w:proofErr w:type="spellEnd"/>
            <w:r w:rsidR="00543389">
              <w:rPr>
                <w:rFonts w:ascii="Times New Roman" w:hAnsi="Times New Roman" w:cs="Times New Roman"/>
              </w:rPr>
              <w:t>.</w:t>
            </w:r>
            <w:r w:rsidRPr="00192B82">
              <w:rPr>
                <w:rFonts w:ascii="Times New Roman" w:hAnsi="Times New Roman" w:cs="Times New Roman"/>
              </w:rPr>
              <w:t xml:space="preserve"> «б» п</w:t>
            </w:r>
            <w:r w:rsidR="00543389">
              <w:rPr>
                <w:rFonts w:ascii="Times New Roman" w:hAnsi="Times New Roman" w:cs="Times New Roman"/>
              </w:rPr>
              <w:t>.</w:t>
            </w:r>
            <w:r w:rsidRPr="00192B82">
              <w:rPr>
                <w:rFonts w:ascii="Times New Roman" w:hAnsi="Times New Roman" w:cs="Times New Roman"/>
              </w:rPr>
              <w:t xml:space="preserve"> 35 Правил полного и (или) частичного ограничения режима потребления электрической энергии</w:t>
            </w:r>
          </w:p>
        </w:tc>
      </w:tr>
    </w:tbl>
    <w:p w:rsidR="00C53EE1" w:rsidRDefault="00C53EE1" w:rsidP="00C53EE1">
      <w:pPr>
        <w:pStyle w:val="3"/>
        <w:shd w:val="clear" w:color="auto" w:fill="auto"/>
        <w:spacing w:after="0" w:line="276" w:lineRule="auto"/>
        <w:ind w:left="200"/>
        <w:jc w:val="both"/>
        <w:rPr>
          <w:rStyle w:val="14"/>
        </w:rPr>
      </w:pPr>
    </w:p>
    <w:p w:rsidR="00C53EE1" w:rsidRDefault="00C53EE1" w:rsidP="00C53EE1">
      <w:pPr>
        <w:pStyle w:val="3"/>
        <w:shd w:val="clear" w:color="auto" w:fill="auto"/>
        <w:spacing w:after="0" w:line="276" w:lineRule="auto"/>
        <w:ind w:left="200"/>
        <w:jc w:val="both"/>
      </w:pPr>
      <w:r w:rsidRPr="00FB3A55">
        <w:rPr>
          <w:rStyle w:val="14"/>
        </w:rPr>
        <w:t>Контактная информация для направления обращений:</w:t>
      </w:r>
      <w:r w:rsidRPr="00FB3A55">
        <w:t xml:space="preserve"> </w:t>
      </w:r>
      <w:r>
        <w:t>пункт</w:t>
      </w:r>
      <w:r w:rsidRPr="00FB3A55">
        <w:t xml:space="preserve"> обслуживания потребителей по телефону </w:t>
      </w:r>
      <w:r w:rsidRPr="00FB3A55">
        <w:rPr>
          <w:u w:val="single"/>
        </w:rPr>
        <w:t>88001000195</w:t>
      </w:r>
      <w:bookmarkStart w:id="2" w:name="bookmark7"/>
      <w:r>
        <w:rPr>
          <w:u w:val="single"/>
        </w:rPr>
        <w:t xml:space="preserve">, </w:t>
      </w:r>
      <w:r w:rsidRPr="00140DDF">
        <w:t xml:space="preserve">Интернет-приемная, </w:t>
      </w:r>
    </w:p>
    <w:p w:rsidR="00C34DB4" w:rsidRPr="00906723" w:rsidRDefault="00C53EE1" w:rsidP="00906723">
      <w:pPr>
        <w:pStyle w:val="3"/>
        <w:shd w:val="clear" w:color="auto" w:fill="auto"/>
        <w:spacing w:after="0" w:line="276" w:lineRule="auto"/>
        <w:ind w:left="200"/>
        <w:jc w:val="both"/>
        <w:rPr>
          <w:b/>
          <w:bCs/>
          <w:sz w:val="27"/>
          <w:szCs w:val="27"/>
          <w:shd w:val="clear" w:color="auto" w:fill="FFFFFF"/>
        </w:rPr>
      </w:pPr>
      <w:r w:rsidRPr="00140DDF">
        <w:t xml:space="preserve">Личный кабинет Заявителя, адрес </w:t>
      </w:r>
      <w:r w:rsidR="00906723">
        <w:t>пункта</w:t>
      </w:r>
      <w:r w:rsidRPr="00140DDF">
        <w:t xml:space="preserve"> обслуживания </w:t>
      </w:r>
      <w:r w:rsidR="00906723">
        <w:t>потребителей</w:t>
      </w:r>
      <w:r w:rsidRPr="00140DDF">
        <w:t xml:space="preserve"> на официальном сайте МУП «Г</w:t>
      </w:r>
      <w:r>
        <w:t>орэлектросеть</w:t>
      </w:r>
      <w:r w:rsidRPr="00140DDF">
        <w:t>»:</w:t>
      </w:r>
      <w:r w:rsidRPr="00140DDF">
        <w:rPr>
          <w:rStyle w:val="32"/>
        </w:rPr>
        <w:t xml:space="preserve"> </w:t>
      </w:r>
      <w:bookmarkEnd w:id="2"/>
      <w:r w:rsidRPr="00140DDF">
        <w:rPr>
          <w:rStyle w:val="31"/>
        </w:rPr>
        <w:fldChar w:fldCharType="begin"/>
      </w:r>
      <w:r w:rsidRPr="00140DDF">
        <w:rPr>
          <w:rStyle w:val="31"/>
        </w:rPr>
        <w:instrText xml:space="preserve"> HYPERLINK "http://www.muromges.ru/" </w:instrText>
      </w:r>
      <w:r w:rsidRPr="00140DDF">
        <w:rPr>
          <w:rStyle w:val="31"/>
        </w:rPr>
        <w:fldChar w:fldCharType="separate"/>
      </w:r>
      <w:r w:rsidRPr="00140DDF">
        <w:rPr>
          <w:rStyle w:val="a8"/>
        </w:rPr>
        <w:t>http://www.muromges.ru/</w:t>
      </w:r>
      <w:r w:rsidRPr="00140DDF">
        <w:rPr>
          <w:rStyle w:val="31"/>
        </w:rPr>
        <w:fldChar w:fldCharType="end"/>
      </w:r>
    </w:p>
    <w:sectPr w:rsidR="00C34DB4" w:rsidRPr="00906723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0B5F"/>
    <w:rsid w:val="0005259F"/>
    <w:rsid w:val="000635C4"/>
    <w:rsid w:val="00067988"/>
    <w:rsid w:val="00071F31"/>
    <w:rsid w:val="00072D17"/>
    <w:rsid w:val="000822AB"/>
    <w:rsid w:val="000A4479"/>
    <w:rsid w:val="000D72BF"/>
    <w:rsid w:val="000F5C3E"/>
    <w:rsid w:val="00107BED"/>
    <w:rsid w:val="001126EA"/>
    <w:rsid w:val="00120AF7"/>
    <w:rsid w:val="001230ED"/>
    <w:rsid w:val="00133761"/>
    <w:rsid w:val="001411FB"/>
    <w:rsid w:val="00153EB1"/>
    <w:rsid w:val="0015790E"/>
    <w:rsid w:val="00167522"/>
    <w:rsid w:val="00173672"/>
    <w:rsid w:val="00185D09"/>
    <w:rsid w:val="00190B50"/>
    <w:rsid w:val="00192B82"/>
    <w:rsid w:val="001C35F9"/>
    <w:rsid w:val="001C736B"/>
    <w:rsid w:val="001E7E97"/>
    <w:rsid w:val="001F2267"/>
    <w:rsid w:val="0021233A"/>
    <w:rsid w:val="00233760"/>
    <w:rsid w:val="00281979"/>
    <w:rsid w:val="00297370"/>
    <w:rsid w:val="002B711A"/>
    <w:rsid w:val="002F142B"/>
    <w:rsid w:val="00312D46"/>
    <w:rsid w:val="00314196"/>
    <w:rsid w:val="00354463"/>
    <w:rsid w:val="00360288"/>
    <w:rsid w:val="00371957"/>
    <w:rsid w:val="003857D4"/>
    <w:rsid w:val="003950BF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737"/>
    <w:rsid w:val="00490AE3"/>
    <w:rsid w:val="0049344A"/>
    <w:rsid w:val="004977BE"/>
    <w:rsid w:val="004C623E"/>
    <w:rsid w:val="004E0C79"/>
    <w:rsid w:val="005078F5"/>
    <w:rsid w:val="00516E1E"/>
    <w:rsid w:val="005308D8"/>
    <w:rsid w:val="00537587"/>
    <w:rsid w:val="00543389"/>
    <w:rsid w:val="00545E33"/>
    <w:rsid w:val="005547C4"/>
    <w:rsid w:val="00567B78"/>
    <w:rsid w:val="00570D7B"/>
    <w:rsid w:val="00571427"/>
    <w:rsid w:val="00586E66"/>
    <w:rsid w:val="00595E5B"/>
    <w:rsid w:val="005B2A25"/>
    <w:rsid w:val="005B3943"/>
    <w:rsid w:val="005B4B4A"/>
    <w:rsid w:val="005F3B29"/>
    <w:rsid w:val="00602694"/>
    <w:rsid w:val="006076E0"/>
    <w:rsid w:val="006320F7"/>
    <w:rsid w:val="0064011E"/>
    <w:rsid w:val="00646405"/>
    <w:rsid w:val="00680787"/>
    <w:rsid w:val="00692161"/>
    <w:rsid w:val="0069514D"/>
    <w:rsid w:val="006A1279"/>
    <w:rsid w:val="006C1D9D"/>
    <w:rsid w:val="006C68FE"/>
    <w:rsid w:val="006E484F"/>
    <w:rsid w:val="006F34F8"/>
    <w:rsid w:val="00701415"/>
    <w:rsid w:val="00725B4A"/>
    <w:rsid w:val="00735D02"/>
    <w:rsid w:val="00737937"/>
    <w:rsid w:val="00752A27"/>
    <w:rsid w:val="00785647"/>
    <w:rsid w:val="00787F72"/>
    <w:rsid w:val="00790284"/>
    <w:rsid w:val="00797CE2"/>
    <w:rsid w:val="007A57F6"/>
    <w:rsid w:val="007B0931"/>
    <w:rsid w:val="007E724E"/>
    <w:rsid w:val="00802101"/>
    <w:rsid w:val="00826F44"/>
    <w:rsid w:val="008360A8"/>
    <w:rsid w:val="00862183"/>
    <w:rsid w:val="008800CE"/>
    <w:rsid w:val="00883542"/>
    <w:rsid w:val="008A0F01"/>
    <w:rsid w:val="008A4F4F"/>
    <w:rsid w:val="008E4667"/>
    <w:rsid w:val="008E7849"/>
    <w:rsid w:val="008F3B5E"/>
    <w:rsid w:val="00906723"/>
    <w:rsid w:val="009156F7"/>
    <w:rsid w:val="00921505"/>
    <w:rsid w:val="009445CC"/>
    <w:rsid w:val="00960E95"/>
    <w:rsid w:val="009668BB"/>
    <w:rsid w:val="00975D9B"/>
    <w:rsid w:val="00985F03"/>
    <w:rsid w:val="009940C1"/>
    <w:rsid w:val="009C7529"/>
    <w:rsid w:val="009D0AD5"/>
    <w:rsid w:val="009D383C"/>
    <w:rsid w:val="009F0DC3"/>
    <w:rsid w:val="009F4690"/>
    <w:rsid w:val="009F6903"/>
    <w:rsid w:val="00A04451"/>
    <w:rsid w:val="00A221CF"/>
    <w:rsid w:val="00A26195"/>
    <w:rsid w:val="00A40A37"/>
    <w:rsid w:val="00A6283B"/>
    <w:rsid w:val="00A65347"/>
    <w:rsid w:val="00A85152"/>
    <w:rsid w:val="00A91646"/>
    <w:rsid w:val="00AC66EE"/>
    <w:rsid w:val="00AD0CA2"/>
    <w:rsid w:val="00AD344C"/>
    <w:rsid w:val="00AD67AD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53EE1"/>
    <w:rsid w:val="00C61CDF"/>
    <w:rsid w:val="00C62410"/>
    <w:rsid w:val="00C8535C"/>
    <w:rsid w:val="00CA31C2"/>
    <w:rsid w:val="00CB3F27"/>
    <w:rsid w:val="00CC1C92"/>
    <w:rsid w:val="00CC7857"/>
    <w:rsid w:val="00CE1C81"/>
    <w:rsid w:val="00CE4B6D"/>
    <w:rsid w:val="00CF0454"/>
    <w:rsid w:val="00CF4589"/>
    <w:rsid w:val="00D05835"/>
    <w:rsid w:val="00D213D9"/>
    <w:rsid w:val="00D226FB"/>
    <w:rsid w:val="00D24C1E"/>
    <w:rsid w:val="00D34BF9"/>
    <w:rsid w:val="00D36287"/>
    <w:rsid w:val="00D54975"/>
    <w:rsid w:val="00D62563"/>
    <w:rsid w:val="00D669ED"/>
    <w:rsid w:val="00D85D4E"/>
    <w:rsid w:val="00D9746E"/>
    <w:rsid w:val="00DC3BBE"/>
    <w:rsid w:val="00E35296"/>
    <w:rsid w:val="00E3552B"/>
    <w:rsid w:val="00E5075A"/>
    <w:rsid w:val="00E57D11"/>
    <w:rsid w:val="00E84A90"/>
    <w:rsid w:val="00EA3542"/>
    <w:rsid w:val="00EA472C"/>
    <w:rsid w:val="00EB374F"/>
    <w:rsid w:val="00EF413A"/>
    <w:rsid w:val="00EF78DD"/>
    <w:rsid w:val="00F00A0E"/>
    <w:rsid w:val="00F10BE7"/>
    <w:rsid w:val="00F14F91"/>
    <w:rsid w:val="00F14FC4"/>
    <w:rsid w:val="00F21111"/>
    <w:rsid w:val="00F25F22"/>
    <w:rsid w:val="00F30858"/>
    <w:rsid w:val="00F31692"/>
    <w:rsid w:val="00F3461A"/>
    <w:rsid w:val="00F35009"/>
    <w:rsid w:val="00F4467C"/>
    <w:rsid w:val="00F45253"/>
    <w:rsid w:val="00F62DCF"/>
    <w:rsid w:val="00F6460D"/>
    <w:rsid w:val="00F66481"/>
    <w:rsid w:val="00F73CE8"/>
    <w:rsid w:val="00F8287C"/>
    <w:rsid w:val="00F87EAF"/>
    <w:rsid w:val="00F92B2E"/>
    <w:rsid w:val="00FB5676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C6F9-3BFF-4DDF-87A7-CDCB055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10"/>
    <w:uiPriority w:val="99"/>
    <w:locked/>
    <w:rsid w:val="00CB3F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CB3F2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B3F27"/>
    <w:pPr>
      <w:shd w:val="clear" w:color="auto" w:fill="FFFFFF"/>
      <w:spacing w:before="240" w:after="6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4">
    <w:name w:val="Основной текст + Полужирный1"/>
    <w:basedOn w:val="a0"/>
    <w:uiPriority w:val="99"/>
    <w:rsid w:val="007B09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Полужирный2"/>
    <w:basedOn w:val="a0"/>
    <w:uiPriority w:val="99"/>
    <w:rsid w:val="00C53EE1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31">
    <w:name w:val="Основной текст (3) + Полужирный1"/>
    <w:basedOn w:val="a0"/>
    <w:uiPriority w:val="99"/>
    <w:rsid w:val="00C53EE1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B3A3-134C-43A8-97F8-BC7A50C4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GusevaEA</dc:creator>
  <cp:keywords/>
  <dc:description/>
  <cp:lastModifiedBy>Ирина</cp:lastModifiedBy>
  <cp:revision>10</cp:revision>
  <cp:lastPrinted>2019-02-08T12:14:00Z</cp:lastPrinted>
  <dcterms:created xsi:type="dcterms:W3CDTF">2018-05-22T05:57:00Z</dcterms:created>
  <dcterms:modified xsi:type="dcterms:W3CDTF">2019-02-08T12:14:00Z</dcterms:modified>
</cp:coreProperties>
</file>